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F6020" w:rsidRDefault="000F6B02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182B7BA" wp14:editId="3ECF505C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95" w:rsidRPr="003F6020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3F6020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</w:p>
    <w:p w:rsidR="00E11661" w:rsidRPr="00E11661" w:rsidRDefault="00E11661" w:rsidP="00E11661">
      <w:pPr>
        <w:ind w:left="-567" w:right="-285" w:firstLine="0"/>
        <w:jc w:val="center"/>
        <w:outlineLvl w:val="0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E11661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АДМИНИСТРАЦИЯ НИЖНЕКАМЕНСКОГО СЕЛЬСКОГО ПОСЕЛЕНИЯ ТАЛОВСКОГО МУНИЦИПАЛЬНОГО РАЙОНА</w:t>
      </w:r>
    </w:p>
    <w:p w:rsidR="00E11661" w:rsidRPr="00E11661" w:rsidRDefault="00E11661" w:rsidP="00E11661">
      <w:pPr>
        <w:suppressAutoHyphens/>
        <w:ind w:hanging="567"/>
        <w:jc w:val="center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E11661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ВОРОНЕЖСКОЙ ОБЛАСТИ</w:t>
      </w:r>
    </w:p>
    <w:p w:rsidR="00E11661" w:rsidRPr="00E11661" w:rsidRDefault="00E11661" w:rsidP="00E11661">
      <w:pPr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</w:p>
    <w:p w:rsidR="00E11661" w:rsidRPr="00E11661" w:rsidRDefault="00E11661" w:rsidP="00E11661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E11661">
        <w:rPr>
          <w:rFonts w:ascii="Times New Roman" w:hAnsi="Times New Roman"/>
          <w:b/>
          <w:spacing w:val="40"/>
          <w:sz w:val="26"/>
          <w:szCs w:val="26"/>
        </w:rPr>
        <w:t>ПОСТАНОВЛЕНИЕ</w:t>
      </w:r>
    </w:p>
    <w:p w:rsidR="00E11661" w:rsidRPr="00E11661" w:rsidRDefault="00E11661" w:rsidP="00E11661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E11661" w:rsidRPr="00E11661" w:rsidRDefault="00350195" w:rsidP="00E11661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28 апреля </w:t>
      </w:r>
      <w:r w:rsidR="00E11661" w:rsidRPr="00E11661">
        <w:rPr>
          <w:rFonts w:ascii="Times New Roman" w:hAnsi="Times New Roman"/>
          <w:b/>
          <w:sz w:val="26"/>
          <w:szCs w:val="26"/>
          <w:u w:val="single"/>
        </w:rPr>
        <w:t xml:space="preserve">2023 года № </w:t>
      </w:r>
      <w:r w:rsidR="00E11661">
        <w:rPr>
          <w:rFonts w:ascii="Times New Roman" w:hAnsi="Times New Roman"/>
          <w:b/>
          <w:sz w:val="26"/>
          <w:szCs w:val="26"/>
          <w:u w:val="single"/>
        </w:rPr>
        <w:t>31</w:t>
      </w:r>
      <w:r w:rsidR="00E11661" w:rsidRPr="00E11661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E11661" w:rsidRPr="00E11661" w:rsidRDefault="00E11661" w:rsidP="00E11661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E11661">
        <w:rPr>
          <w:rFonts w:ascii="Times New Roman" w:hAnsi="Times New Roman"/>
          <w:sz w:val="26"/>
          <w:szCs w:val="26"/>
        </w:rPr>
        <w:t>п. Нижняя Каменка</w:t>
      </w:r>
    </w:p>
    <w:p w:rsidR="000F6B02" w:rsidRPr="003F6020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F6B02" w:rsidRPr="00E11661" w:rsidRDefault="000F6B02" w:rsidP="00350195">
      <w:pPr>
        <w:pStyle w:val="Title"/>
        <w:tabs>
          <w:tab w:val="left" w:pos="5812"/>
        </w:tabs>
        <w:spacing w:before="0" w:after="0"/>
        <w:ind w:right="3968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1166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FB441A" w:rsidRPr="00E11661">
        <w:rPr>
          <w:rFonts w:ascii="Times New Roman" w:hAnsi="Times New Roman" w:cs="Times New Roman"/>
          <w:sz w:val="26"/>
          <w:szCs w:val="26"/>
        </w:rPr>
        <w:t xml:space="preserve"> </w:t>
      </w:r>
      <w:r w:rsidR="00867927" w:rsidRPr="00E11661">
        <w:rPr>
          <w:rFonts w:ascii="Times New Roman" w:hAnsi="Times New Roman" w:cs="Times New Roman"/>
          <w:sz w:val="26"/>
          <w:szCs w:val="26"/>
        </w:rPr>
        <w:t>Н</w:t>
      </w:r>
      <w:r w:rsidR="00B335B9">
        <w:rPr>
          <w:rFonts w:ascii="Times New Roman" w:hAnsi="Times New Roman" w:cs="Times New Roman"/>
          <w:sz w:val="26"/>
          <w:szCs w:val="26"/>
        </w:rPr>
        <w:t>ижнекаменского</w:t>
      </w:r>
      <w:r w:rsidR="00867927" w:rsidRPr="00E1166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11661">
        <w:rPr>
          <w:rFonts w:ascii="Times New Roman" w:hAnsi="Times New Roman" w:cs="Times New Roman"/>
          <w:sz w:val="26"/>
          <w:szCs w:val="26"/>
        </w:rPr>
        <w:t xml:space="preserve">Таловского муниципального района от </w:t>
      </w:r>
      <w:r w:rsidR="00982315">
        <w:rPr>
          <w:rFonts w:ascii="Times New Roman" w:hAnsi="Times New Roman" w:cs="Times New Roman"/>
          <w:sz w:val="26"/>
          <w:szCs w:val="26"/>
        </w:rPr>
        <w:t>18</w:t>
      </w:r>
      <w:r w:rsidR="000C5357" w:rsidRPr="00E11661">
        <w:rPr>
          <w:rFonts w:ascii="Times New Roman" w:hAnsi="Times New Roman" w:cs="Times New Roman"/>
          <w:sz w:val="26"/>
          <w:szCs w:val="26"/>
        </w:rPr>
        <w:t>.</w:t>
      </w:r>
      <w:r w:rsidR="00867927" w:rsidRPr="00E11661">
        <w:rPr>
          <w:rFonts w:ascii="Times New Roman" w:hAnsi="Times New Roman" w:cs="Times New Roman"/>
          <w:sz w:val="26"/>
          <w:szCs w:val="26"/>
        </w:rPr>
        <w:t>01</w:t>
      </w:r>
      <w:r w:rsidRPr="00E11661">
        <w:rPr>
          <w:rFonts w:ascii="Times New Roman" w:hAnsi="Times New Roman" w:cs="Times New Roman"/>
          <w:sz w:val="26"/>
          <w:szCs w:val="26"/>
        </w:rPr>
        <w:t>.201</w:t>
      </w:r>
      <w:r w:rsidR="00867927" w:rsidRPr="00E11661">
        <w:rPr>
          <w:rFonts w:ascii="Times New Roman" w:hAnsi="Times New Roman" w:cs="Times New Roman"/>
          <w:sz w:val="26"/>
          <w:szCs w:val="26"/>
        </w:rPr>
        <w:t>7</w:t>
      </w:r>
      <w:r w:rsidRPr="00E11661">
        <w:rPr>
          <w:rFonts w:ascii="Times New Roman" w:hAnsi="Times New Roman" w:cs="Times New Roman"/>
          <w:sz w:val="26"/>
          <w:szCs w:val="26"/>
        </w:rPr>
        <w:t xml:space="preserve"> № </w:t>
      </w:r>
      <w:r w:rsidR="00982315">
        <w:rPr>
          <w:rFonts w:ascii="Times New Roman" w:hAnsi="Times New Roman" w:cs="Times New Roman"/>
          <w:sz w:val="26"/>
          <w:szCs w:val="26"/>
        </w:rPr>
        <w:t>6</w:t>
      </w:r>
      <w:r w:rsidRPr="00E11661">
        <w:rPr>
          <w:rFonts w:ascii="Times New Roman" w:hAnsi="Times New Roman" w:cs="Times New Roman"/>
          <w:sz w:val="26"/>
          <w:szCs w:val="26"/>
        </w:rPr>
        <w:t xml:space="preserve"> «</w:t>
      </w:r>
      <w:r w:rsidR="00982315" w:rsidRPr="00982315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«Раздел, объединение земельных участков, находящихся в муниципальной собственности»</w:t>
      </w:r>
    </w:p>
    <w:bookmarkEnd w:id="0"/>
    <w:p w:rsidR="000F6B02" w:rsidRPr="00E11661" w:rsidRDefault="000F6B02" w:rsidP="000F6B02">
      <w:pPr>
        <w:shd w:val="clear" w:color="auto" w:fill="FFFFFF"/>
        <w:ind w:firstLine="709"/>
        <w:rPr>
          <w:rFonts w:ascii="Times New Roman" w:hAnsi="Times New Roman"/>
          <w:b/>
          <w:sz w:val="26"/>
          <w:szCs w:val="26"/>
        </w:rPr>
      </w:pPr>
    </w:p>
    <w:p w:rsidR="00867927" w:rsidRPr="003F6020" w:rsidRDefault="0049334C" w:rsidP="0035019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 xml:space="preserve">В </w:t>
      </w:r>
      <w:r w:rsidR="00DE04A7" w:rsidRPr="003F6020">
        <w:rPr>
          <w:rFonts w:ascii="Times New Roman" w:hAnsi="Times New Roman"/>
          <w:sz w:val="26"/>
          <w:szCs w:val="26"/>
        </w:rPr>
        <w:t>соответствии</w:t>
      </w:r>
      <w:r w:rsidRPr="003F6020">
        <w:rPr>
          <w:rFonts w:ascii="Times New Roman" w:hAnsi="Times New Roman"/>
          <w:sz w:val="26"/>
          <w:szCs w:val="26"/>
        </w:rPr>
        <w:t xml:space="preserve"> </w:t>
      </w:r>
      <w:r w:rsidR="00DE04A7" w:rsidRPr="003F6020">
        <w:rPr>
          <w:rFonts w:ascii="Times New Roman" w:hAnsi="Times New Roman"/>
          <w:sz w:val="26"/>
          <w:szCs w:val="26"/>
        </w:rPr>
        <w:t xml:space="preserve">с </w:t>
      </w:r>
      <w:r w:rsidRPr="003F6020">
        <w:rPr>
          <w:rFonts w:ascii="Times New Roman" w:hAnsi="Times New Roman"/>
          <w:sz w:val="26"/>
          <w:szCs w:val="26"/>
        </w:rPr>
        <w:t>Федеральн</w:t>
      </w:r>
      <w:r w:rsidR="00DE04A7" w:rsidRPr="003F6020">
        <w:rPr>
          <w:rFonts w:ascii="Times New Roman" w:hAnsi="Times New Roman"/>
          <w:sz w:val="26"/>
          <w:szCs w:val="26"/>
        </w:rPr>
        <w:t>ым</w:t>
      </w:r>
      <w:r w:rsidRPr="003F6020">
        <w:rPr>
          <w:rFonts w:ascii="Times New Roman" w:hAnsi="Times New Roman"/>
          <w:sz w:val="26"/>
          <w:szCs w:val="26"/>
        </w:rPr>
        <w:t xml:space="preserve"> закон</w:t>
      </w:r>
      <w:r w:rsidR="00DE04A7" w:rsidRPr="003F6020">
        <w:rPr>
          <w:rFonts w:ascii="Times New Roman" w:hAnsi="Times New Roman"/>
          <w:sz w:val="26"/>
          <w:szCs w:val="26"/>
        </w:rPr>
        <w:t>ом</w:t>
      </w:r>
      <w:r w:rsidRPr="003F6020">
        <w:rPr>
          <w:rFonts w:ascii="Times New Roman" w:hAnsi="Times New Roman"/>
          <w:sz w:val="26"/>
          <w:szCs w:val="26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3F6020">
        <w:rPr>
          <w:rFonts w:ascii="Times New Roman" w:hAnsi="Times New Roman"/>
          <w:sz w:val="26"/>
          <w:szCs w:val="26"/>
        </w:rPr>
        <w:t>З</w:t>
      </w:r>
      <w:r w:rsidRPr="003F6020">
        <w:rPr>
          <w:rFonts w:ascii="Times New Roman" w:hAnsi="Times New Roman"/>
          <w:sz w:val="26"/>
          <w:szCs w:val="26"/>
        </w:rPr>
        <w:t>емельного кодекса РФ»</w:t>
      </w:r>
      <w:r w:rsidR="000F6B02" w:rsidRPr="003F6020">
        <w:rPr>
          <w:rFonts w:ascii="Times New Roman" w:hAnsi="Times New Roman"/>
          <w:sz w:val="26"/>
          <w:szCs w:val="26"/>
        </w:rPr>
        <w:t xml:space="preserve">, администрация </w:t>
      </w:r>
      <w:r w:rsidR="00867927" w:rsidRPr="003F6020">
        <w:rPr>
          <w:rFonts w:ascii="Times New Roman" w:hAnsi="Times New Roman"/>
          <w:sz w:val="26"/>
          <w:szCs w:val="26"/>
        </w:rPr>
        <w:t>Н</w:t>
      </w:r>
      <w:r w:rsidR="00360353">
        <w:rPr>
          <w:rFonts w:ascii="Times New Roman" w:hAnsi="Times New Roman"/>
          <w:sz w:val="26"/>
          <w:szCs w:val="26"/>
        </w:rPr>
        <w:t>ижнекаменского</w:t>
      </w:r>
      <w:r w:rsidR="00867927" w:rsidRPr="003F602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F6B02" w:rsidRPr="003F6020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</w:p>
    <w:p w:rsidR="00867927" w:rsidRPr="003F6020" w:rsidRDefault="00867927" w:rsidP="000F6B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0F6B02" w:rsidRPr="003F6020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>ПОСТАНОВЛЯЕТ</w:t>
      </w:r>
      <w:r w:rsidR="000F6B02" w:rsidRPr="003F6020">
        <w:rPr>
          <w:rFonts w:ascii="Times New Roman" w:hAnsi="Times New Roman"/>
          <w:bCs/>
          <w:sz w:val="26"/>
          <w:szCs w:val="26"/>
        </w:rPr>
        <w:t>:</w:t>
      </w:r>
    </w:p>
    <w:p w:rsidR="00867927" w:rsidRPr="003F6020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F6B02" w:rsidRPr="003F6020" w:rsidRDefault="000F6B02" w:rsidP="0035019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 xml:space="preserve">1. Внести в административный регламент администрации </w:t>
      </w:r>
      <w:r w:rsidR="00867927" w:rsidRPr="003F6020">
        <w:rPr>
          <w:rFonts w:ascii="Times New Roman" w:hAnsi="Times New Roman"/>
          <w:sz w:val="26"/>
          <w:szCs w:val="26"/>
        </w:rPr>
        <w:t>Н</w:t>
      </w:r>
      <w:r w:rsidR="00360353">
        <w:rPr>
          <w:rFonts w:ascii="Times New Roman" w:hAnsi="Times New Roman"/>
          <w:sz w:val="26"/>
          <w:szCs w:val="26"/>
        </w:rPr>
        <w:t xml:space="preserve">ижнекаменского </w:t>
      </w:r>
      <w:r w:rsidR="00867927" w:rsidRPr="003F602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3F6020">
        <w:rPr>
          <w:rFonts w:ascii="Times New Roman" w:hAnsi="Times New Roman"/>
          <w:sz w:val="26"/>
          <w:szCs w:val="26"/>
        </w:rPr>
        <w:t xml:space="preserve">Таловского муниципального района по предоставлению муниципальной услуги </w:t>
      </w:r>
      <w:r w:rsidR="000C5357" w:rsidRPr="003F6020">
        <w:rPr>
          <w:rFonts w:ascii="Times New Roman" w:hAnsi="Times New Roman"/>
          <w:sz w:val="26"/>
          <w:szCs w:val="26"/>
          <w:lang w:eastAsia="x-none"/>
        </w:rPr>
        <w:t>«</w:t>
      </w:r>
      <w:r w:rsidR="00867927" w:rsidRPr="003F6020">
        <w:rPr>
          <w:rFonts w:ascii="Times New Roman" w:hAnsi="Times New Roman"/>
          <w:color w:val="000000"/>
          <w:sz w:val="26"/>
          <w:szCs w:val="26"/>
        </w:rPr>
        <w:t>Раздел, объединение земельных участков, находящихся в муниципальной собственности</w:t>
      </w:r>
      <w:r w:rsidR="000C5357" w:rsidRPr="003F6020">
        <w:rPr>
          <w:rFonts w:ascii="Times New Roman" w:hAnsi="Times New Roman"/>
          <w:sz w:val="26"/>
          <w:szCs w:val="26"/>
          <w:lang w:eastAsia="x-none"/>
        </w:rPr>
        <w:t>»</w:t>
      </w:r>
      <w:r w:rsidRPr="003F6020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</w:t>
      </w:r>
      <w:r w:rsidR="00867927" w:rsidRPr="003F6020">
        <w:rPr>
          <w:rFonts w:ascii="Times New Roman" w:hAnsi="Times New Roman"/>
          <w:sz w:val="26"/>
          <w:szCs w:val="26"/>
        </w:rPr>
        <w:t>Н</w:t>
      </w:r>
      <w:r w:rsidR="00360353">
        <w:rPr>
          <w:rFonts w:ascii="Times New Roman" w:hAnsi="Times New Roman"/>
          <w:sz w:val="26"/>
          <w:szCs w:val="26"/>
        </w:rPr>
        <w:t>ижнекаменского</w:t>
      </w:r>
      <w:r w:rsidR="00867927" w:rsidRPr="003F602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3F6020">
        <w:rPr>
          <w:rFonts w:ascii="Times New Roman" w:hAnsi="Times New Roman"/>
          <w:sz w:val="26"/>
          <w:szCs w:val="26"/>
        </w:rPr>
        <w:t xml:space="preserve">Таловского муниципального района от </w:t>
      </w:r>
      <w:r w:rsidR="00867927" w:rsidRPr="003F6020">
        <w:rPr>
          <w:rFonts w:ascii="Times New Roman" w:hAnsi="Times New Roman"/>
          <w:sz w:val="26"/>
          <w:szCs w:val="26"/>
        </w:rPr>
        <w:t>1</w:t>
      </w:r>
      <w:r w:rsidR="008013A8">
        <w:rPr>
          <w:rFonts w:ascii="Times New Roman" w:hAnsi="Times New Roman"/>
          <w:sz w:val="26"/>
          <w:szCs w:val="26"/>
        </w:rPr>
        <w:t>8</w:t>
      </w:r>
      <w:r w:rsidRPr="003F6020">
        <w:rPr>
          <w:rFonts w:ascii="Times New Roman" w:hAnsi="Times New Roman"/>
          <w:sz w:val="26"/>
          <w:szCs w:val="26"/>
        </w:rPr>
        <w:t>.</w:t>
      </w:r>
      <w:r w:rsidR="00867927" w:rsidRPr="003F6020">
        <w:rPr>
          <w:rFonts w:ascii="Times New Roman" w:hAnsi="Times New Roman"/>
          <w:sz w:val="26"/>
          <w:szCs w:val="26"/>
        </w:rPr>
        <w:t>01</w:t>
      </w:r>
      <w:r w:rsidRPr="003F6020">
        <w:rPr>
          <w:rFonts w:ascii="Times New Roman" w:hAnsi="Times New Roman"/>
          <w:sz w:val="26"/>
          <w:szCs w:val="26"/>
        </w:rPr>
        <w:t>.201</w:t>
      </w:r>
      <w:r w:rsidR="00867927" w:rsidRPr="003F6020">
        <w:rPr>
          <w:rFonts w:ascii="Times New Roman" w:hAnsi="Times New Roman"/>
          <w:sz w:val="26"/>
          <w:szCs w:val="26"/>
        </w:rPr>
        <w:t>7</w:t>
      </w:r>
      <w:r w:rsidRPr="003F6020">
        <w:rPr>
          <w:rFonts w:ascii="Times New Roman" w:hAnsi="Times New Roman"/>
          <w:sz w:val="26"/>
          <w:szCs w:val="26"/>
        </w:rPr>
        <w:t xml:space="preserve"> № </w:t>
      </w:r>
      <w:r w:rsidR="008013A8">
        <w:rPr>
          <w:rFonts w:ascii="Times New Roman" w:hAnsi="Times New Roman"/>
          <w:sz w:val="26"/>
          <w:szCs w:val="26"/>
        </w:rPr>
        <w:t>6</w:t>
      </w:r>
      <w:r w:rsidRPr="003F6020">
        <w:rPr>
          <w:rFonts w:ascii="Times New Roman" w:hAnsi="Times New Roman"/>
          <w:sz w:val="26"/>
          <w:szCs w:val="26"/>
        </w:rPr>
        <w:t xml:space="preserve"> </w:t>
      </w:r>
      <w:r w:rsidR="0049334C" w:rsidRPr="003F6020">
        <w:rPr>
          <w:rFonts w:ascii="Times New Roman" w:hAnsi="Times New Roman"/>
          <w:sz w:val="26"/>
          <w:szCs w:val="26"/>
        </w:rPr>
        <w:t>(</w:t>
      </w:r>
      <w:r w:rsidRPr="003F6020">
        <w:rPr>
          <w:rFonts w:ascii="Times New Roman" w:hAnsi="Times New Roman"/>
          <w:sz w:val="26"/>
          <w:szCs w:val="26"/>
        </w:rPr>
        <w:t>далее - административный регламент), следующие изменения:</w:t>
      </w:r>
    </w:p>
    <w:p w:rsidR="00FB176C" w:rsidRPr="003F6020" w:rsidRDefault="000F6B02" w:rsidP="00350195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>1.1.</w:t>
      </w:r>
      <w:r w:rsidR="00FB176C" w:rsidRPr="003F6020">
        <w:rPr>
          <w:rFonts w:ascii="Times New Roman" w:hAnsi="Times New Roman"/>
          <w:sz w:val="26"/>
          <w:szCs w:val="26"/>
        </w:rPr>
        <w:t xml:space="preserve"> Третий абзац подпункта 1.3.2. пункта 1.3. раздела 1 административного регламента слова </w:t>
      </w:r>
      <w:r w:rsidR="00FB176C" w:rsidRPr="003F6020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FB176C" w:rsidRPr="003F6020" w:rsidRDefault="00FB176C" w:rsidP="00350195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 «</w:t>
      </w:r>
      <w:r w:rsidRPr="003F6020">
        <w:rPr>
          <w:rFonts w:ascii="Times New Roman" w:hAnsi="Times New Roman"/>
          <w:sz w:val="26"/>
          <w:szCs w:val="26"/>
        </w:rPr>
        <w:t xml:space="preserve">- на официальном </w:t>
      </w:r>
      <w:proofErr w:type="gramStart"/>
      <w:r w:rsidRPr="003F6020">
        <w:rPr>
          <w:rFonts w:ascii="Times New Roman" w:hAnsi="Times New Roman"/>
          <w:sz w:val="26"/>
          <w:szCs w:val="26"/>
        </w:rPr>
        <w:t>сайте</w:t>
      </w:r>
      <w:proofErr w:type="gramEnd"/>
      <w:r w:rsidRPr="003F6020">
        <w:rPr>
          <w:rFonts w:ascii="Times New Roman" w:hAnsi="Times New Roman"/>
          <w:sz w:val="26"/>
          <w:szCs w:val="26"/>
        </w:rPr>
        <w:t xml:space="preserve">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</w:t>
      </w:r>
      <w:r w:rsidR="00FD5B44" w:rsidRPr="003F6020">
        <w:rPr>
          <w:rFonts w:ascii="Times New Roman" w:hAnsi="Times New Roman"/>
          <w:sz w:val="26"/>
          <w:szCs w:val="26"/>
        </w:rPr>
        <w:t>области в сети Интернет);»;</w:t>
      </w:r>
    </w:p>
    <w:p w:rsidR="00FB176C" w:rsidRPr="003F6020" w:rsidRDefault="00FB441A" w:rsidP="00350195">
      <w:pPr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 xml:space="preserve"> </w:t>
      </w:r>
      <w:r w:rsidR="00FB176C" w:rsidRPr="003F6020">
        <w:rPr>
          <w:rFonts w:ascii="Times New Roman" w:hAnsi="Times New Roman"/>
          <w:sz w:val="26"/>
          <w:szCs w:val="26"/>
        </w:rPr>
        <w:t xml:space="preserve">1.2. Во втором и третьем абзаце подпункта 1.3.4. пункта 1.3. раздела 1 административного регламента слова </w:t>
      </w:r>
      <w:r w:rsidR="00B45011" w:rsidRPr="003F6020">
        <w:rPr>
          <w:rFonts w:ascii="Times New Roman" w:hAnsi="Times New Roman"/>
          <w:sz w:val="26"/>
          <w:szCs w:val="26"/>
        </w:rPr>
        <w:t>«</w:t>
      </w:r>
      <w:r w:rsidR="00B45011" w:rsidRPr="003F6020">
        <w:rPr>
          <w:rFonts w:ascii="Times New Roman" w:hAnsi="Times New Roman"/>
          <w:color w:val="000000"/>
          <w:sz w:val="26"/>
          <w:szCs w:val="26"/>
        </w:rPr>
        <w:t xml:space="preserve">Портал государственных и муниципальных </w:t>
      </w:r>
      <w:r w:rsidR="00B45011" w:rsidRPr="003F6020">
        <w:rPr>
          <w:rFonts w:ascii="Times New Roman" w:hAnsi="Times New Roman"/>
          <w:color w:val="000000"/>
          <w:sz w:val="26"/>
          <w:szCs w:val="26"/>
        </w:rPr>
        <w:lastRenderedPageBreak/>
        <w:t>услуг Воронежской области</w:t>
      </w:r>
      <w:r w:rsidR="00B45011" w:rsidRPr="003F6020">
        <w:rPr>
          <w:rFonts w:ascii="Times New Roman" w:hAnsi="Times New Roman"/>
          <w:sz w:val="26"/>
          <w:szCs w:val="26"/>
        </w:rPr>
        <w:t>» заменить словами «</w:t>
      </w:r>
      <w:r w:rsidR="00B45011" w:rsidRPr="003F6020">
        <w:rPr>
          <w:rFonts w:ascii="Times New Roman" w:hAnsi="Times New Roman"/>
          <w:color w:val="000000"/>
          <w:sz w:val="26"/>
          <w:szCs w:val="26"/>
        </w:rPr>
        <w:t>Портал Воронежской области в сети Интернет</w:t>
      </w:r>
      <w:r w:rsidR="00B45011" w:rsidRPr="003F6020">
        <w:rPr>
          <w:rFonts w:ascii="Times New Roman" w:hAnsi="Times New Roman"/>
          <w:sz w:val="26"/>
          <w:szCs w:val="26"/>
        </w:rPr>
        <w:t>»</w:t>
      </w:r>
      <w:r w:rsidR="00FD5B44" w:rsidRPr="003F6020">
        <w:rPr>
          <w:rFonts w:ascii="Times New Roman" w:hAnsi="Times New Roman"/>
          <w:sz w:val="26"/>
          <w:szCs w:val="26"/>
        </w:rPr>
        <w:t xml:space="preserve"> в соответствующем падеже;</w:t>
      </w:r>
    </w:p>
    <w:p w:rsidR="000F6B02" w:rsidRPr="003F6020" w:rsidRDefault="00FB441A" w:rsidP="00350195">
      <w:pPr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 xml:space="preserve"> </w:t>
      </w:r>
      <w:r w:rsidR="00B45011" w:rsidRPr="003F6020">
        <w:rPr>
          <w:rFonts w:ascii="Times New Roman" w:hAnsi="Times New Roman"/>
          <w:sz w:val="26"/>
          <w:szCs w:val="26"/>
        </w:rPr>
        <w:t xml:space="preserve">1.3. </w:t>
      </w:r>
      <w:r w:rsidR="00DE04A7" w:rsidRPr="003F6020">
        <w:rPr>
          <w:rFonts w:ascii="Times New Roman" w:hAnsi="Times New Roman"/>
          <w:sz w:val="26"/>
          <w:szCs w:val="26"/>
        </w:rPr>
        <w:t>П</w:t>
      </w:r>
      <w:r w:rsidR="0049334C" w:rsidRPr="003F6020">
        <w:rPr>
          <w:rFonts w:ascii="Times New Roman" w:hAnsi="Times New Roman"/>
          <w:sz w:val="26"/>
          <w:szCs w:val="26"/>
        </w:rPr>
        <w:t>ункт 2</w:t>
      </w:r>
      <w:r w:rsidR="007027CE" w:rsidRPr="003F6020">
        <w:rPr>
          <w:rFonts w:ascii="Times New Roman" w:hAnsi="Times New Roman"/>
          <w:sz w:val="26"/>
          <w:szCs w:val="26"/>
        </w:rPr>
        <w:t>.</w:t>
      </w:r>
      <w:r w:rsidR="0049334C" w:rsidRPr="003F6020">
        <w:rPr>
          <w:rFonts w:ascii="Times New Roman" w:hAnsi="Times New Roman"/>
          <w:sz w:val="26"/>
          <w:szCs w:val="26"/>
        </w:rPr>
        <w:t>4</w:t>
      </w:r>
      <w:r w:rsidR="007027CE" w:rsidRPr="003F6020">
        <w:rPr>
          <w:rFonts w:ascii="Times New Roman" w:hAnsi="Times New Roman"/>
          <w:sz w:val="26"/>
          <w:szCs w:val="26"/>
        </w:rPr>
        <w:t xml:space="preserve">. </w:t>
      </w:r>
      <w:r w:rsidR="00DE04A7" w:rsidRPr="003F6020">
        <w:rPr>
          <w:rFonts w:ascii="Times New Roman" w:hAnsi="Times New Roman"/>
          <w:sz w:val="26"/>
          <w:szCs w:val="26"/>
        </w:rPr>
        <w:t xml:space="preserve">раздела 2 </w:t>
      </w:r>
      <w:r w:rsidR="000F6B02" w:rsidRPr="003F6020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3E060C" w:rsidRPr="003F6020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0F6B02" w:rsidRPr="003F6020">
        <w:rPr>
          <w:rFonts w:ascii="Times New Roman" w:hAnsi="Times New Roman"/>
          <w:sz w:val="26"/>
          <w:szCs w:val="26"/>
        </w:rPr>
        <w:t>:</w:t>
      </w:r>
    </w:p>
    <w:p w:rsidR="0049334C" w:rsidRPr="003F6020" w:rsidRDefault="003E060C" w:rsidP="003501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602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9334C" w:rsidRPr="003F602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05B7F" w:rsidRPr="003F602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34C" w:rsidRPr="003F602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5B7F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9334C" w:rsidRPr="003F6020"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муниципальной услуги</w:t>
      </w:r>
    </w:p>
    <w:p w:rsidR="00895B1D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не должен превышать 20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95B1D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:rsidR="00895B1D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895B1D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895B1D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подготовке результата предоставления муниципальной услуги - 10 календарных дней.</w:t>
      </w:r>
    </w:p>
    <w:p w:rsidR="00895B1D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по направлению (выдаче) заявителю результата предоставления муниципальной услуги - 3 </w:t>
      </w:r>
      <w:proofErr w:type="gramStart"/>
      <w:r w:rsidRPr="003F6020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3F6020">
        <w:rPr>
          <w:rFonts w:ascii="Times New Roman" w:hAnsi="Times New Roman" w:cs="Times New Roman"/>
          <w:sz w:val="26"/>
          <w:szCs w:val="26"/>
        </w:rPr>
        <w:t xml:space="preserve"> дня.</w:t>
      </w:r>
    </w:p>
    <w:p w:rsidR="00895B1D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3F6020" w:rsidRDefault="00895B1D" w:rsidP="003501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="00A53180" w:rsidRPr="003F6020">
        <w:rPr>
          <w:rFonts w:ascii="Times New Roman" w:hAnsi="Times New Roman" w:cs="Times New Roman"/>
          <w:color w:val="000000"/>
          <w:sz w:val="26"/>
          <w:szCs w:val="26"/>
        </w:rPr>
        <w:t>.»</w:t>
      </w:r>
      <w:r w:rsidR="00FD5B44" w:rsidRPr="003F6020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B45011" w:rsidRPr="003F6020" w:rsidRDefault="00FB441A" w:rsidP="0035019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F60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5011" w:rsidRPr="003F6020"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="00A45DF8" w:rsidRPr="003F6020">
        <w:rPr>
          <w:rFonts w:ascii="Times New Roman" w:hAnsi="Times New Roman"/>
          <w:color w:val="000000"/>
          <w:sz w:val="26"/>
          <w:szCs w:val="26"/>
        </w:rPr>
        <w:t>П</w:t>
      </w:r>
      <w:r w:rsidR="00B45011" w:rsidRPr="003F6020">
        <w:rPr>
          <w:rFonts w:ascii="Times New Roman" w:hAnsi="Times New Roman"/>
          <w:color w:val="000000"/>
          <w:sz w:val="26"/>
          <w:szCs w:val="26"/>
        </w:rPr>
        <w:t xml:space="preserve">одпункт 2.6.1. пункта 2.6. раздела 2 административного </w:t>
      </w:r>
      <w:r w:rsidR="00A45DF8" w:rsidRPr="003F6020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A45DF8" w:rsidRPr="003F6020" w:rsidRDefault="00A45DF8" w:rsidP="00350195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F6020">
        <w:rPr>
          <w:rFonts w:ascii="Times New Roman" w:hAnsi="Times New Roman" w:cs="Times New Roman"/>
          <w:sz w:val="26"/>
          <w:szCs w:val="26"/>
        </w:rPr>
        <w:t>«</w:t>
      </w:r>
      <w:r w:rsidRPr="003F602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2.6.1. Исчерпывающий перечень документов, необходимых в </w:t>
      </w:r>
      <w:proofErr w:type="gramStart"/>
      <w:r w:rsidRPr="003F602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соответствии</w:t>
      </w:r>
      <w:proofErr w:type="gramEnd"/>
      <w:r w:rsidRPr="003F602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Муниципальная услуга предоставляется на </w:t>
      </w:r>
      <w:proofErr w:type="gram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основании</w:t>
      </w:r>
      <w:proofErr w:type="gramEnd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заявления, поступившего в местную администрацию.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В письменном заявлении должна быть указана информация о заявителе (для физических лиц:</w:t>
      </w:r>
      <w:proofErr w:type="gramEnd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Ф.И.О., паспортные данные, адрес регистрации, контактный телефон (телефон указывается по желанию); для юридических лиц: полное наименование юридического лица, Ф.И.О. руководителя, почтовый адрес, ОГРН, ИНН, контактный телефон (телефон указывается по желанию)).</w:t>
      </w:r>
      <w:proofErr w:type="gramEnd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Заявление должно быть подписано заявителем или его уполномоченным представителем.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Образцы заявлений приведены в </w:t>
      </w:r>
      <w:proofErr w:type="gram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приложениях</w:t>
      </w:r>
      <w:proofErr w:type="gramEnd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NN 2, 3 к настоящему Административному регламенту.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К заявлению прилагаются следующие документы: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 подготовленная заявителем схема расположения земельного участка или земельных участков на кадастровом </w:t>
      </w:r>
      <w:proofErr w:type="gram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плане</w:t>
      </w:r>
      <w:proofErr w:type="gramEnd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территории, которые предлагается образовать и (или) изменить, при отсутствии утвержденного проекта межевания территории;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 копии правоустанавливающих и (или) </w:t>
      </w:r>
      <w:proofErr w:type="spell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правоудостоверяющих</w:t>
      </w:r>
      <w:proofErr w:type="spellEnd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на бумажном </w:t>
      </w:r>
      <w:proofErr w:type="gram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носителе</w:t>
      </w:r>
      <w:proofErr w:type="gramEnd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представляется: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- посредством почтового отправления;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- при личном обращении заявителя либо его законного представителя.</w:t>
      </w:r>
    </w:p>
    <w:p w:rsidR="00A45DF8" w:rsidRPr="003F6020" w:rsidRDefault="00A45DF8" w:rsidP="0035019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</w:t>
      </w:r>
      <w:r w:rsidRPr="003F6020">
        <w:rPr>
          <w:rFonts w:ascii="Times New Roman" w:hAnsi="Times New Roman"/>
          <w:color w:val="000000"/>
          <w:sz w:val="26"/>
          <w:szCs w:val="26"/>
        </w:rPr>
        <w:t>Портале Воронежской области в сети Интернет</w:t>
      </w:r>
      <w:proofErr w:type="gramStart"/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  <w:r w:rsidRPr="003F6020">
        <w:rPr>
          <w:rFonts w:ascii="Times New Roman" w:hAnsi="Times New Roman"/>
          <w:sz w:val="26"/>
          <w:szCs w:val="26"/>
        </w:rPr>
        <w:t>»;</w:t>
      </w:r>
      <w:proofErr w:type="gramEnd"/>
    </w:p>
    <w:p w:rsidR="00111EA4" w:rsidRPr="003F6020" w:rsidRDefault="00111EA4" w:rsidP="0035019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>1.5. Абзац второй подпункта 2.6.2. пункта 2.6. раздела 2 административного изложить в следующей редакции:</w:t>
      </w:r>
    </w:p>
    <w:p w:rsidR="00111EA4" w:rsidRPr="003F6020" w:rsidRDefault="00111EA4" w:rsidP="003501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F6020">
        <w:rPr>
          <w:rFonts w:ascii="Times New Roman" w:eastAsia="Calibri" w:hAnsi="Times New Roman"/>
          <w:bCs/>
          <w:sz w:val="26"/>
          <w:szCs w:val="26"/>
          <w:lang w:eastAsia="en-US"/>
        </w:rPr>
        <w:t>«- выписка из Единого государственного реестра недвижимости о правах на преобразуемый земельный участок (земельные участки).»;</w:t>
      </w:r>
    </w:p>
    <w:p w:rsidR="00B45011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5011" w:rsidRPr="003F602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B45011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>В подпункт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2.13.1. пункта 2.13. раздела 2 административного регламента слова </w:t>
      </w:r>
      <w:r w:rsidR="00FA6DBA" w:rsidRPr="003F6020">
        <w:rPr>
          <w:rFonts w:ascii="Times New Roman" w:hAnsi="Times New Roman" w:cs="Times New Roman"/>
          <w:sz w:val="26"/>
          <w:szCs w:val="26"/>
        </w:rPr>
        <w:t>«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FA6DBA"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в сети Интернет</w:t>
      </w:r>
      <w:r w:rsidR="00FA6DBA" w:rsidRPr="003F6020">
        <w:rPr>
          <w:rFonts w:ascii="Times New Roman" w:hAnsi="Times New Roman" w:cs="Times New Roman"/>
          <w:sz w:val="26"/>
          <w:szCs w:val="26"/>
        </w:rPr>
        <w:t>».</w:t>
      </w:r>
    </w:p>
    <w:p w:rsidR="00B45011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 xml:space="preserve"> </w:t>
      </w:r>
      <w:r w:rsidR="00FA6DBA" w:rsidRPr="003F6020">
        <w:rPr>
          <w:rFonts w:ascii="Times New Roman" w:hAnsi="Times New Roman" w:cs="Times New Roman"/>
          <w:sz w:val="26"/>
          <w:szCs w:val="26"/>
        </w:rPr>
        <w:t>1.</w:t>
      </w:r>
      <w:r w:rsidR="00111EA4" w:rsidRPr="003F6020">
        <w:rPr>
          <w:rFonts w:ascii="Times New Roman" w:hAnsi="Times New Roman" w:cs="Times New Roman"/>
          <w:sz w:val="26"/>
          <w:szCs w:val="26"/>
        </w:rPr>
        <w:t>7</w:t>
      </w:r>
      <w:r w:rsidR="00FA6DBA" w:rsidRPr="003F6020">
        <w:rPr>
          <w:rFonts w:ascii="Times New Roman" w:hAnsi="Times New Roman" w:cs="Times New Roman"/>
          <w:sz w:val="26"/>
          <w:szCs w:val="26"/>
        </w:rPr>
        <w:t xml:space="preserve">. 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В подпункте 2.14.2. пункта 2.14. раздела 2 административного регламента слова </w:t>
      </w:r>
      <w:r w:rsidR="00FA6DBA" w:rsidRPr="003F6020">
        <w:rPr>
          <w:rFonts w:ascii="Times New Roman" w:hAnsi="Times New Roman" w:cs="Times New Roman"/>
          <w:sz w:val="26"/>
          <w:szCs w:val="26"/>
        </w:rPr>
        <w:t>«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государственных и муниципальных услуг Воронежской области 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FA6DBA" w:rsidRPr="003F6020">
        <w:rPr>
          <w:rFonts w:ascii="Times New Roman" w:hAnsi="Times New Roman" w:cs="Times New Roman"/>
          <w:color w:val="000000"/>
          <w:sz w:val="26"/>
          <w:szCs w:val="26"/>
          <w:lang w:val="en-US"/>
        </w:rPr>
        <w:t>pgu</w:t>
      </w:r>
      <w:proofErr w:type="spellEnd"/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>.govvrn.ru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A6DBA"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A6DBA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в сети Интернет 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11EA4" w:rsidRPr="003F6020">
        <w:rPr>
          <w:rFonts w:ascii="Times New Roman" w:hAnsi="Times New Roman" w:cs="Times New Roman"/>
          <w:sz w:val="26"/>
          <w:szCs w:val="26"/>
        </w:rPr>
        <w:t>www.govvrn.ru)»</w:t>
      </w:r>
      <w:r w:rsidR="00FA6DBA" w:rsidRPr="003F6020">
        <w:rPr>
          <w:rFonts w:ascii="Times New Roman" w:hAnsi="Times New Roman" w:cs="Times New Roman"/>
          <w:sz w:val="26"/>
          <w:szCs w:val="26"/>
        </w:rPr>
        <w:t>.</w:t>
      </w:r>
    </w:p>
    <w:p w:rsidR="00111EA4" w:rsidRPr="003F6020" w:rsidRDefault="00111EA4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 xml:space="preserve">1.8. 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В подпункте 2.14.3. пункта 2.14. раздела 2 административного регламента слова </w:t>
      </w:r>
      <w:r w:rsidRPr="003F6020">
        <w:rPr>
          <w:rFonts w:ascii="Times New Roman" w:hAnsi="Times New Roman" w:cs="Times New Roman"/>
          <w:sz w:val="26"/>
          <w:szCs w:val="26"/>
        </w:rPr>
        <w:t>«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>Портала</w:t>
      </w:r>
      <w:r w:rsidR="00FB441A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>Портала Воронежской области в сети Интернет»;</w:t>
      </w:r>
    </w:p>
    <w:p w:rsidR="00590416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60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0416" w:rsidRPr="003F6020">
        <w:rPr>
          <w:rFonts w:ascii="Times New Roman" w:hAnsi="Times New Roman" w:cs="Times New Roman"/>
          <w:bCs/>
          <w:sz w:val="26"/>
          <w:szCs w:val="26"/>
        </w:rPr>
        <w:t>1.</w:t>
      </w:r>
      <w:r w:rsidR="00111EA4" w:rsidRPr="003F6020">
        <w:rPr>
          <w:rFonts w:ascii="Times New Roman" w:hAnsi="Times New Roman" w:cs="Times New Roman"/>
          <w:bCs/>
          <w:sz w:val="26"/>
          <w:szCs w:val="26"/>
        </w:rPr>
        <w:t>9</w:t>
      </w:r>
      <w:r w:rsidR="00590416" w:rsidRPr="003F602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90416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В подпункте 3.2.1. пункта 3.2. раздела 3 административного регламента слова </w:t>
      </w:r>
      <w:r w:rsidR="00590416" w:rsidRPr="003F6020">
        <w:rPr>
          <w:rFonts w:ascii="Times New Roman" w:hAnsi="Times New Roman" w:cs="Times New Roman"/>
          <w:sz w:val="26"/>
          <w:szCs w:val="26"/>
        </w:rPr>
        <w:t>«</w:t>
      </w:r>
      <w:r w:rsidR="00590416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416"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590416"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590416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90416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в сети Интернет</w:t>
      </w:r>
      <w:r w:rsidR="00590416" w:rsidRPr="003F6020">
        <w:rPr>
          <w:rFonts w:ascii="Times New Roman" w:hAnsi="Times New Roman" w:cs="Times New Roman"/>
          <w:sz w:val="26"/>
          <w:szCs w:val="26"/>
        </w:rPr>
        <w:t>».</w:t>
      </w:r>
      <w:r w:rsidR="00A53180" w:rsidRPr="003F60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11EA4" w:rsidRPr="003F6020" w:rsidRDefault="00111EA4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bCs/>
          <w:sz w:val="26"/>
          <w:szCs w:val="26"/>
        </w:rPr>
        <w:tab/>
        <w:t xml:space="preserve">1.10. 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В абзацах втором и третьем подпункта 3.2.2.1. подпункта 3.2.2 раздела 3 административного регламента слова </w:t>
      </w:r>
      <w:r w:rsidRPr="003F6020">
        <w:rPr>
          <w:rFonts w:ascii="Times New Roman" w:hAnsi="Times New Roman" w:cs="Times New Roman"/>
          <w:sz w:val="26"/>
          <w:szCs w:val="26"/>
        </w:rPr>
        <w:t>«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>Портала</w:t>
      </w:r>
      <w:r w:rsidR="00FB441A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>Портала Воронежской области в сети Интернет</w:t>
      </w:r>
      <w:r w:rsidRPr="003F6020">
        <w:rPr>
          <w:rFonts w:ascii="Times New Roman" w:hAnsi="Times New Roman" w:cs="Times New Roman"/>
          <w:sz w:val="26"/>
          <w:szCs w:val="26"/>
        </w:rPr>
        <w:t>».</w:t>
      </w:r>
    </w:p>
    <w:p w:rsidR="00111EA4" w:rsidRPr="003F6020" w:rsidRDefault="00111EA4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sz w:val="26"/>
          <w:szCs w:val="26"/>
        </w:rPr>
        <w:tab/>
        <w:t xml:space="preserve">1.11. </w:t>
      </w:r>
      <w:proofErr w:type="gramStart"/>
      <w:r w:rsidRPr="003F6020">
        <w:rPr>
          <w:rFonts w:ascii="Times New Roman" w:hAnsi="Times New Roman" w:cs="Times New Roman"/>
          <w:sz w:val="26"/>
          <w:szCs w:val="26"/>
        </w:rPr>
        <w:t>В абзаце втором подпункте в)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подпункта 3.3.3 раздела 3 административного регламента слова «Единого государственного реестра прав на недвижимое имущество и сделок с ним» </w:t>
      </w:r>
      <w:r w:rsidRPr="003F6020">
        <w:rPr>
          <w:rFonts w:ascii="Times New Roman" w:hAnsi="Times New Roman" w:cs="Times New Roman"/>
          <w:sz w:val="26"/>
          <w:szCs w:val="26"/>
        </w:rPr>
        <w:t>заменить словами «Единого государственного реестра недвижимости»;</w:t>
      </w:r>
      <w:proofErr w:type="gramEnd"/>
    </w:p>
    <w:p w:rsidR="000006FB" w:rsidRPr="003F6020" w:rsidRDefault="00FB441A" w:rsidP="00350195">
      <w:pPr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 </w:t>
      </w:r>
      <w:r w:rsidR="000006FB" w:rsidRPr="003F6020">
        <w:rPr>
          <w:rFonts w:ascii="Times New Roman" w:hAnsi="Times New Roman"/>
          <w:bCs/>
          <w:sz w:val="26"/>
          <w:szCs w:val="26"/>
        </w:rPr>
        <w:t>1.</w:t>
      </w:r>
      <w:r w:rsidR="00111EA4" w:rsidRPr="003F6020">
        <w:rPr>
          <w:rFonts w:ascii="Times New Roman" w:hAnsi="Times New Roman"/>
          <w:bCs/>
          <w:sz w:val="26"/>
          <w:szCs w:val="26"/>
        </w:rPr>
        <w:t>12</w:t>
      </w:r>
      <w:r w:rsidR="000006FB" w:rsidRPr="003F6020">
        <w:rPr>
          <w:rFonts w:ascii="Times New Roman" w:hAnsi="Times New Roman"/>
          <w:bCs/>
          <w:sz w:val="26"/>
          <w:szCs w:val="26"/>
        </w:rPr>
        <w:t>.</w:t>
      </w:r>
      <w:r w:rsidR="00DE04A7" w:rsidRPr="003F6020">
        <w:rPr>
          <w:rFonts w:ascii="Times New Roman" w:hAnsi="Times New Roman"/>
          <w:bCs/>
          <w:sz w:val="26"/>
          <w:szCs w:val="26"/>
        </w:rPr>
        <w:t xml:space="preserve"> П</w:t>
      </w:r>
      <w:r w:rsidR="00A53180" w:rsidRPr="003F6020">
        <w:rPr>
          <w:rFonts w:ascii="Times New Roman" w:hAnsi="Times New Roman"/>
          <w:bCs/>
          <w:sz w:val="26"/>
          <w:szCs w:val="26"/>
        </w:rPr>
        <w:t>одпункт 3.</w:t>
      </w:r>
      <w:r w:rsidR="00895B1D" w:rsidRPr="003F6020">
        <w:rPr>
          <w:rFonts w:ascii="Times New Roman" w:hAnsi="Times New Roman"/>
          <w:bCs/>
          <w:sz w:val="26"/>
          <w:szCs w:val="26"/>
        </w:rPr>
        <w:t>4</w:t>
      </w:r>
      <w:r w:rsidR="00A53180" w:rsidRPr="003F6020">
        <w:rPr>
          <w:rFonts w:ascii="Times New Roman" w:hAnsi="Times New Roman"/>
          <w:bCs/>
          <w:sz w:val="26"/>
          <w:szCs w:val="26"/>
        </w:rPr>
        <w:t>.</w:t>
      </w:r>
      <w:r w:rsidR="00895B1D" w:rsidRPr="003F6020">
        <w:rPr>
          <w:rFonts w:ascii="Times New Roman" w:hAnsi="Times New Roman"/>
          <w:bCs/>
          <w:sz w:val="26"/>
          <w:szCs w:val="26"/>
        </w:rPr>
        <w:t>4</w:t>
      </w:r>
      <w:r w:rsidR="00A53180" w:rsidRPr="003F6020">
        <w:rPr>
          <w:rFonts w:ascii="Times New Roman" w:hAnsi="Times New Roman"/>
          <w:bCs/>
          <w:sz w:val="26"/>
          <w:szCs w:val="26"/>
        </w:rPr>
        <w:t>. пункта 3.</w:t>
      </w:r>
      <w:r w:rsidR="00895B1D" w:rsidRPr="003F6020">
        <w:rPr>
          <w:rFonts w:ascii="Times New Roman" w:hAnsi="Times New Roman"/>
          <w:bCs/>
          <w:sz w:val="26"/>
          <w:szCs w:val="26"/>
        </w:rPr>
        <w:t>4</w:t>
      </w:r>
      <w:r w:rsidR="00FB4ADE" w:rsidRPr="003F6020">
        <w:rPr>
          <w:rFonts w:ascii="Times New Roman" w:hAnsi="Times New Roman"/>
          <w:bCs/>
          <w:sz w:val="26"/>
          <w:szCs w:val="26"/>
        </w:rPr>
        <w:t>.</w:t>
      </w:r>
      <w:r w:rsidR="00A53180" w:rsidRPr="003F6020">
        <w:rPr>
          <w:rFonts w:ascii="Times New Roman" w:hAnsi="Times New Roman"/>
          <w:bCs/>
          <w:sz w:val="26"/>
          <w:szCs w:val="26"/>
        </w:rPr>
        <w:t xml:space="preserve"> </w:t>
      </w:r>
      <w:r w:rsidR="00DE04A7" w:rsidRPr="003F6020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3180" w:rsidRPr="003F6020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D76A10" w:rsidRPr="003F6020" w:rsidRDefault="00A53180" w:rsidP="0035019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«3.</w:t>
      </w:r>
      <w:r w:rsidR="00895B1D" w:rsidRPr="003F6020">
        <w:rPr>
          <w:rFonts w:ascii="Times New Roman" w:hAnsi="Times New Roman"/>
          <w:bCs/>
          <w:sz w:val="26"/>
          <w:szCs w:val="26"/>
        </w:rPr>
        <w:t>4</w:t>
      </w:r>
      <w:r w:rsidRPr="003F6020">
        <w:rPr>
          <w:rFonts w:ascii="Times New Roman" w:hAnsi="Times New Roman"/>
          <w:bCs/>
          <w:sz w:val="26"/>
          <w:szCs w:val="26"/>
        </w:rPr>
        <w:t>.</w:t>
      </w:r>
      <w:r w:rsidR="00895B1D" w:rsidRPr="003F6020">
        <w:rPr>
          <w:rFonts w:ascii="Times New Roman" w:hAnsi="Times New Roman"/>
          <w:bCs/>
          <w:sz w:val="26"/>
          <w:szCs w:val="26"/>
        </w:rPr>
        <w:t>4</w:t>
      </w:r>
      <w:r w:rsidRPr="003F6020">
        <w:rPr>
          <w:rFonts w:ascii="Times New Roman" w:hAnsi="Times New Roman"/>
          <w:bCs/>
          <w:sz w:val="26"/>
          <w:szCs w:val="26"/>
        </w:rPr>
        <w:t xml:space="preserve">. </w:t>
      </w:r>
      <w:r w:rsidRPr="003F6020">
        <w:rPr>
          <w:rFonts w:ascii="Times New Roman" w:hAnsi="Times New Roman"/>
          <w:color w:val="000000"/>
          <w:sz w:val="26"/>
          <w:szCs w:val="26"/>
        </w:rPr>
        <w:t xml:space="preserve">Максимальный срок исполнения административной процедуры - </w:t>
      </w:r>
      <w:r w:rsidR="00895B1D" w:rsidRPr="003F6020">
        <w:rPr>
          <w:rFonts w:ascii="Times New Roman" w:hAnsi="Times New Roman"/>
          <w:color w:val="000000"/>
          <w:sz w:val="26"/>
          <w:szCs w:val="26"/>
        </w:rPr>
        <w:t>10</w:t>
      </w:r>
      <w:r w:rsidRPr="003F6020">
        <w:rPr>
          <w:rFonts w:ascii="Times New Roman" w:hAnsi="Times New Roman"/>
          <w:color w:val="000000"/>
          <w:sz w:val="26"/>
          <w:szCs w:val="26"/>
        </w:rPr>
        <w:t xml:space="preserve"> дней</w:t>
      </w:r>
      <w:proofErr w:type="gramStart"/>
      <w:r w:rsidRPr="003F6020">
        <w:rPr>
          <w:rFonts w:ascii="Times New Roman" w:hAnsi="Times New Roman"/>
          <w:color w:val="000000"/>
          <w:sz w:val="26"/>
          <w:szCs w:val="26"/>
        </w:rPr>
        <w:t>.»</w:t>
      </w:r>
      <w:r w:rsidR="00111EA4" w:rsidRPr="003F6020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7A7C2D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04A7" w:rsidRPr="003F602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DE04A7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В последнем абзаце подпункта 3.5.1. пункта 3.5. раздела 3 административного регламента слова </w:t>
      </w:r>
      <w:r w:rsidR="007A7C2D" w:rsidRPr="003F6020">
        <w:rPr>
          <w:rFonts w:ascii="Times New Roman" w:hAnsi="Times New Roman" w:cs="Times New Roman"/>
          <w:sz w:val="26"/>
          <w:szCs w:val="26"/>
        </w:rPr>
        <w:t>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7C2D"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в сети Интернет</w:t>
      </w:r>
      <w:r w:rsidR="00111EA4" w:rsidRPr="003F6020">
        <w:rPr>
          <w:rFonts w:ascii="Times New Roman" w:hAnsi="Times New Roman" w:cs="Times New Roman"/>
          <w:sz w:val="26"/>
          <w:szCs w:val="26"/>
        </w:rPr>
        <w:t>»;</w:t>
      </w:r>
    </w:p>
    <w:p w:rsidR="007A7C2D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. В подпункте 3.5.1.2. 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под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пункта 3.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раздела 3 административного регламента слова </w:t>
      </w:r>
      <w:r w:rsidR="007A7C2D" w:rsidRPr="003F6020">
        <w:rPr>
          <w:rFonts w:ascii="Times New Roman" w:hAnsi="Times New Roman" w:cs="Times New Roman"/>
          <w:sz w:val="26"/>
          <w:szCs w:val="26"/>
        </w:rPr>
        <w:t>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7C2D"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в сети Интернет</w:t>
      </w:r>
      <w:r w:rsidR="00111EA4" w:rsidRPr="003F6020">
        <w:rPr>
          <w:rFonts w:ascii="Times New Roman" w:hAnsi="Times New Roman" w:cs="Times New Roman"/>
          <w:sz w:val="26"/>
          <w:szCs w:val="26"/>
        </w:rPr>
        <w:t>»;</w:t>
      </w:r>
      <w:r w:rsidR="007A7C2D" w:rsidRPr="003F60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A7C2D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. В подпункте 3.6.1. пункта 3.6. раздела 3 административного регламента слова </w:t>
      </w:r>
      <w:r w:rsidR="007A7C2D" w:rsidRPr="003F6020">
        <w:rPr>
          <w:rFonts w:ascii="Times New Roman" w:hAnsi="Times New Roman" w:cs="Times New Roman"/>
          <w:sz w:val="26"/>
          <w:szCs w:val="26"/>
        </w:rPr>
        <w:t>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7C2D"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в сети Интернет</w:t>
      </w:r>
      <w:r w:rsidR="00111EA4" w:rsidRPr="003F6020">
        <w:rPr>
          <w:rFonts w:ascii="Times New Roman" w:hAnsi="Times New Roman" w:cs="Times New Roman"/>
          <w:sz w:val="26"/>
          <w:szCs w:val="26"/>
        </w:rPr>
        <w:t>»;</w:t>
      </w:r>
    </w:p>
    <w:p w:rsidR="007A7C2D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. В подпункте 3.6.2. пункта 3.6. раздела 3 административного регламента слова </w:t>
      </w:r>
      <w:r w:rsidR="007A7C2D" w:rsidRPr="003F6020">
        <w:rPr>
          <w:rFonts w:ascii="Times New Roman" w:hAnsi="Times New Roman" w:cs="Times New Roman"/>
          <w:sz w:val="26"/>
          <w:szCs w:val="26"/>
        </w:rPr>
        <w:t>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7C2D" w:rsidRPr="003F602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Портал</w:t>
      </w:r>
      <w:r w:rsidR="005F2214" w:rsidRPr="003F602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в сети Интернет</w:t>
      </w:r>
      <w:r w:rsidR="00111EA4" w:rsidRPr="003F6020">
        <w:rPr>
          <w:rFonts w:ascii="Times New Roman" w:hAnsi="Times New Roman" w:cs="Times New Roman"/>
          <w:sz w:val="26"/>
          <w:szCs w:val="26"/>
        </w:rPr>
        <w:t>»;</w:t>
      </w:r>
    </w:p>
    <w:p w:rsidR="00DE04A7" w:rsidRPr="003F6020" w:rsidRDefault="00FB441A" w:rsidP="003501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111EA4" w:rsidRPr="003F602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A7C2D" w:rsidRPr="003F602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E04A7" w:rsidRPr="003F6020">
        <w:rPr>
          <w:rFonts w:ascii="Times New Roman" w:hAnsi="Times New Roman" w:cs="Times New Roman"/>
          <w:sz w:val="26"/>
          <w:szCs w:val="26"/>
        </w:rPr>
        <w:t>Раздел 5 административного регламента изложить в следующей редакции:</w:t>
      </w:r>
    </w:p>
    <w:p w:rsidR="00075269" w:rsidRPr="003F6020" w:rsidRDefault="00DE04A7" w:rsidP="0035019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«</w:t>
      </w:r>
      <w:r w:rsidRPr="003F6020">
        <w:rPr>
          <w:rFonts w:ascii="Times New Roman" w:hAnsi="Times New Roman"/>
          <w:color w:val="000000"/>
          <w:sz w:val="26"/>
          <w:szCs w:val="26"/>
        </w:rPr>
        <w:t>5.</w:t>
      </w:r>
      <w:r w:rsidR="00FB441A" w:rsidRPr="003F60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5269" w:rsidRPr="003F6020">
        <w:rPr>
          <w:rFonts w:ascii="Times New Roman" w:hAnsi="Times New Roman"/>
          <w:bCs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5.2. Заявитель может обратиться с жалобой в том числе в следующих случаях: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- нарушение срока предоставления муниципальной услуги;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 xml:space="preserve">ижнекаменского </w:t>
      </w:r>
      <w:r w:rsidRPr="003F6020">
        <w:rPr>
          <w:rFonts w:ascii="Times New Roman" w:hAnsi="Times New Roman"/>
          <w:bCs/>
          <w:sz w:val="26"/>
          <w:szCs w:val="26"/>
        </w:rPr>
        <w:t>сельского поселения для предоставления муниципальной услуги;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- отказ в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приеме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>ижнекаменского</w:t>
      </w:r>
      <w:r w:rsidRPr="003F6020">
        <w:rPr>
          <w:rFonts w:ascii="Times New Roman" w:hAnsi="Times New Roman"/>
          <w:bCs/>
          <w:sz w:val="26"/>
          <w:szCs w:val="26"/>
        </w:rPr>
        <w:t xml:space="preserve"> сельского поселения для предоставления муниципальной услуги, у заявителя;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3F6020">
        <w:rPr>
          <w:rFonts w:ascii="Times New Roman" w:hAnsi="Times New Roman"/>
          <w:bCs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>ижнекаменского</w:t>
      </w:r>
      <w:r w:rsidRPr="003F6020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  <w:proofErr w:type="gramEnd"/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>ижнекаменского</w:t>
      </w:r>
      <w:r w:rsidRPr="003F6020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3F6020">
        <w:rPr>
          <w:rFonts w:ascii="Times New Roman" w:hAnsi="Times New Roman"/>
          <w:bCs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>ижнекаменского</w:t>
      </w:r>
      <w:r w:rsidRPr="003F6020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  <w:proofErr w:type="gramEnd"/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3F6020">
        <w:rPr>
          <w:rFonts w:ascii="Times New Roman" w:hAnsi="Times New Roman"/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5.4. Оснований для отказа в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рассмотрении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 xml:space="preserve"> жалобы не имеется.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5.6. Жалоба должна содержать: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3F6020">
        <w:rPr>
          <w:rFonts w:ascii="Times New Roman" w:hAnsi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- доводы, на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основании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>ижнекаменского</w:t>
      </w:r>
      <w:r w:rsidRPr="003F6020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Глава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>ижнекаменского</w:t>
      </w:r>
      <w:r w:rsidRPr="003F6020">
        <w:rPr>
          <w:rFonts w:ascii="Times New Roman" w:hAnsi="Times New Roman"/>
          <w:bCs/>
          <w:sz w:val="26"/>
          <w:szCs w:val="26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 w:rsidRPr="003F6020">
        <w:rPr>
          <w:rFonts w:ascii="Times New Roman" w:hAnsi="Times New Roman"/>
          <w:bCs/>
          <w:sz w:val="26"/>
          <w:szCs w:val="26"/>
        </w:rPr>
        <w:t>Н</w:t>
      </w:r>
      <w:r w:rsidR="00360353">
        <w:rPr>
          <w:rFonts w:ascii="Times New Roman" w:hAnsi="Times New Roman"/>
          <w:bCs/>
          <w:sz w:val="26"/>
          <w:szCs w:val="26"/>
        </w:rPr>
        <w:t>ижнекаменского</w:t>
      </w:r>
      <w:r w:rsidRPr="003F6020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2) в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 xml:space="preserve"> жалобы отказывается.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5.9.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5.10. Должностное лицо или орган, уполномоченные на рассмотрение жалобы, отказывают в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 xml:space="preserve"> жалобы в следующих случаях: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2) подача жалобы лицом, полномочия которого не подтверждены в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порядке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>, установленном законодательством;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350195">
        <w:rPr>
          <w:rFonts w:ascii="Times New Roman" w:hAnsi="Times New Roman"/>
          <w:bCs/>
          <w:sz w:val="26"/>
          <w:szCs w:val="26"/>
        </w:rPr>
        <w:t xml:space="preserve"> </w:t>
      </w:r>
      <w:r w:rsidRPr="003F6020">
        <w:rPr>
          <w:rFonts w:ascii="Times New Roman" w:hAnsi="Times New Roman"/>
          <w:bCs/>
          <w:sz w:val="26"/>
          <w:szCs w:val="26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350195">
        <w:rPr>
          <w:rFonts w:ascii="Times New Roman" w:hAnsi="Times New Roman"/>
          <w:bCs/>
          <w:sz w:val="26"/>
          <w:szCs w:val="26"/>
        </w:rPr>
        <w:t xml:space="preserve"> </w:t>
      </w:r>
      <w:r w:rsidRPr="003F6020">
        <w:rPr>
          <w:rFonts w:ascii="Times New Roman" w:hAnsi="Times New Roman"/>
          <w:bCs/>
          <w:sz w:val="26"/>
          <w:szCs w:val="26"/>
        </w:rPr>
        <w:t>в отношении того же заявителя и по тому же предмету жалобы;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4) если обжалуемые действия являются правомерными.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5.11. Должностное лицо или орган, уполномоченные на рассмотрение жалобы, оставляют жалобу без ответа в следующих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случаях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>: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bookmarkStart w:id="1" w:name="Par54"/>
      <w:bookmarkEnd w:id="1"/>
      <w:r w:rsidRPr="003F6020">
        <w:rPr>
          <w:rFonts w:ascii="Times New Roman" w:hAnsi="Times New Roman"/>
          <w:bCs/>
          <w:sz w:val="26"/>
          <w:szCs w:val="26"/>
        </w:rPr>
        <w:t xml:space="preserve">5.12.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5.13.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75269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5.14. В случае признания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жалобы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04A7" w:rsidRPr="003F6020" w:rsidRDefault="00075269" w:rsidP="0035019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bCs/>
          <w:sz w:val="26"/>
          <w:szCs w:val="26"/>
        </w:rPr>
        <w:t xml:space="preserve">5.15. В случае установления в ходе или по результатам </w:t>
      </w:r>
      <w:proofErr w:type="gramStart"/>
      <w:r w:rsidRPr="003F6020">
        <w:rPr>
          <w:rFonts w:ascii="Times New Roman" w:hAnsi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F6020">
        <w:rPr>
          <w:rFonts w:ascii="Times New Roman" w:hAnsi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DE04A7" w:rsidRPr="003F6020">
        <w:rPr>
          <w:rFonts w:ascii="Times New Roman" w:hAnsi="Times New Roman"/>
          <w:bCs/>
          <w:sz w:val="26"/>
          <w:szCs w:val="26"/>
        </w:rPr>
        <w:t>».</w:t>
      </w:r>
    </w:p>
    <w:p w:rsidR="00BB5E89" w:rsidRPr="003F6020" w:rsidRDefault="00BB5E89" w:rsidP="0035019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 xml:space="preserve">2. </w:t>
      </w:r>
      <w:r w:rsidRPr="003F6020">
        <w:rPr>
          <w:rFonts w:ascii="Times New Roman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3F6020" w:rsidRDefault="00FB441A" w:rsidP="0035019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F6020">
        <w:rPr>
          <w:rFonts w:ascii="Times New Roman" w:hAnsi="Times New Roman"/>
          <w:sz w:val="26"/>
          <w:szCs w:val="26"/>
        </w:rPr>
        <w:t xml:space="preserve"> </w:t>
      </w:r>
      <w:r w:rsidR="00BB5E89" w:rsidRPr="003F6020">
        <w:rPr>
          <w:rFonts w:ascii="Times New Roman" w:hAnsi="Times New Roman"/>
          <w:sz w:val="26"/>
          <w:szCs w:val="26"/>
        </w:rPr>
        <w:t>3</w:t>
      </w:r>
      <w:r w:rsidR="00940D65" w:rsidRPr="003F60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40D65" w:rsidRPr="003F602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0D65" w:rsidRPr="003F602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3D12" w:rsidRPr="003F6020" w:rsidRDefault="003C3D12" w:rsidP="00350195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0195" w:rsidTr="00350195">
        <w:tc>
          <w:tcPr>
            <w:tcW w:w="4785" w:type="dxa"/>
          </w:tcPr>
          <w:p w:rsidR="00350195" w:rsidRPr="003F6020" w:rsidRDefault="00350195" w:rsidP="0035019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F6020">
              <w:rPr>
                <w:rFonts w:ascii="Times New Roman" w:hAnsi="Times New Roman"/>
                <w:sz w:val="26"/>
                <w:szCs w:val="26"/>
              </w:rPr>
              <w:t>Глава Н</w:t>
            </w:r>
            <w:r>
              <w:rPr>
                <w:rFonts w:ascii="Times New Roman" w:hAnsi="Times New Roman"/>
                <w:sz w:val="26"/>
                <w:szCs w:val="26"/>
              </w:rPr>
              <w:t>ижнекаменского</w:t>
            </w:r>
            <w:r w:rsidRPr="003F6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0195" w:rsidRDefault="00350195" w:rsidP="0035019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F6020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350195" w:rsidRPr="003F6020" w:rsidRDefault="00350195" w:rsidP="0035019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  <w:p w:rsidR="00350195" w:rsidRDefault="00350195" w:rsidP="008F15E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50195" w:rsidRDefault="00350195" w:rsidP="008F15E0">
      <w:pPr>
        <w:ind w:firstLine="0"/>
        <w:rPr>
          <w:rFonts w:ascii="Times New Roman" w:hAnsi="Times New Roman"/>
          <w:sz w:val="26"/>
          <w:szCs w:val="26"/>
        </w:rPr>
      </w:pPr>
    </w:p>
    <w:p w:rsidR="001C1AC2" w:rsidRPr="003F6020" w:rsidRDefault="001C1AC2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3F602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3F602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3F602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3F602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F1117" w:rsidRPr="003F6020" w:rsidSect="003501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45" w:rsidRDefault="003D3C45" w:rsidP="00935FD5">
      <w:r>
        <w:separator/>
      </w:r>
    </w:p>
  </w:endnote>
  <w:endnote w:type="continuationSeparator" w:id="0">
    <w:p w:rsidR="003D3C45" w:rsidRDefault="003D3C45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45" w:rsidRDefault="003D3C45" w:rsidP="00935FD5">
      <w:r>
        <w:separator/>
      </w:r>
    </w:p>
  </w:footnote>
  <w:footnote w:type="continuationSeparator" w:id="0">
    <w:p w:rsidR="003D3C45" w:rsidRDefault="003D3C45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50195"/>
    <w:rsid w:val="00351A56"/>
    <w:rsid w:val="00360353"/>
    <w:rsid w:val="0038556F"/>
    <w:rsid w:val="003907BC"/>
    <w:rsid w:val="003922B4"/>
    <w:rsid w:val="003A5C2C"/>
    <w:rsid w:val="003C3D12"/>
    <w:rsid w:val="003D3C45"/>
    <w:rsid w:val="003E060C"/>
    <w:rsid w:val="003F6020"/>
    <w:rsid w:val="00426E20"/>
    <w:rsid w:val="00446EDE"/>
    <w:rsid w:val="004634A3"/>
    <w:rsid w:val="0049334C"/>
    <w:rsid w:val="004A04AA"/>
    <w:rsid w:val="004A7424"/>
    <w:rsid w:val="004E2A7B"/>
    <w:rsid w:val="00507FBD"/>
    <w:rsid w:val="00510D03"/>
    <w:rsid w:val="0055338C"/>
    <w:rsid w:val="00560BFE"/>
    <w:rsid w:val="005728BB"/>
    <w:rsid w:val="00590416"/>
    <w:rsid w:val="005A08D0"/>
    <w:rsid w:val="005F2214"/>
    <w:rsid w:val="00671BEA"/>
    <w:rsid w:val="006A5A1E"/>
    <w:rsid w:val="006A7C4A"/>
    <w:rsid w:val="006C7A21"/>
    <w:rsid w:val="006E5525"/>
    <w:rsid w:val="006F4F02"/>
    <w:rsid w:val="007027CE"/>
    <w:rsid w:val="00747CB0"/>
    <w:rsid w:val="00785D3D"/>
    <w:rsid w:val="007A7C2D"/>
    <w:rsid w:val="007E4613"/>
    <w:rsid w:val="008013A8"/>
    <w:rsid w:val="0084503C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82315"/>
    <w:rsid w:val="009F1117"/>
    <w:rsid w:val="009F45D1"/>
    <w:rsid w:val="00A04902"/>
    <w:rsid w:val="00A45DF8"/>
    <w:rsid w:val="00A53180"/>
    <w:rsid w:val="00A55EDC"/>
    <w:rsid w:val="00B335B9"/>
    <w:rsid w:val="00B37040"/>
    <w:rsid w:val="00B4341E"/>
    <w:rsid w:val="00B45011"/>
    <w:rsid w:val="00B61302"/>
    <w:rsid w:val="00B64A4A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33290"/>
    <w:rsid w:val="00D76A10"/>
    <w:rsid w:val="00D96A44"/>
    <w:rsid w:val="00DE04A7"/>
    <w:rsid w:val="00E0365D"/>
    <w:rsid w:val="00E11661"/>
    <w:rsid w:val="00E8287A"/>
    <w:rsid w:val="00EA697A"/>
    <w:rsid w:val="00EA709D"/>
    <w:rsid w:val="00EB618B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5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5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3B09-8453-4839-B612-35AC6F80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86</cp:revision>
  <cp:lastPrinted>2022-12-16T11:10:00Z</cp:lastPrinted>
  <dcterms:created xsi:type="dcterms:W3CDTF">2022-12-07T07:18:00Z</dcterms:created>
  <dcterms:modified xsi:type="dcterms:W3CDTF">2023-04-28T11:48:00Z</dcterms:modified>
</cp:coreProperties>
</file>